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106A16" w:rsidR="00106A16" w:rsidP="6F17D428" w:rsidRDefault="00106A16" w14:paraId="672A6659" wp14:textId="4769BF01">
      <w:pPr>
        <w:ind w:right="-18"/>
        <w:jc w:val="center"/>
        <w:outlineLvl w:val="0"/>
        <w:rPr>
          <w:rFonts w:ascii="Book Antiqua" w:hAnsi="Book Antiqua"/>
          <w:sz w:val="28"/>
          <w:szCs w:val="28"/>
        </w:rPr>
      </w:pPr>
      <w:r w:rsidRPr="6F17D428" w:rsidR="6F17D428">
        <w:rPr>
          <w:rFonts w:ascii="Book Antiqua" w:hAnsi="Book Antiqua"/>
          <w:sz w:val="28"/>
          <w:szCs w:val="28"/>
        </w:rPr>
        <w:t>Whitby Farmers’ Market - Rules and Regulations</w:t>
      </w:r>
    </w:p>
    <w:p xmlns:wp14="http://schemas.microsoft.com/office/word/2010/wordml" w:rsidRPr="00D7198B" w:rsidR="005E045E" w:rsidP="006D22BC" w:rsidRDefault="005E045E" w14:paraId="0A37501D" wp14:textId="77777777">
      <w:pPr>
        <w:rPr>
          <w:rFonts w:ascii="Book Antiqua" w:hAnsi="Book Antiqua"/>
          <w:sz w:val="20"/>
          <w:szCs w:val="20"/>
        </w:rPr>
      </w:pPr>
    </w:p>
    <w:p xmlns:wp14="http://schemas.microsoft.com/office/word/2010/wordml" w:rsidR="006D22BC" w:rsidP="006D22BC" w:rsidRDefault="005E045E" w14:paraId="621617D4" wp14:textId="77777777">
      <w:pPr>
        <w:numPr>
          <w:ilvl w:val="0"/>
          <w:numId w:val="1"/>
        </w:numPr>
        <w:rPr>
          <w:rFonts w:ascii="Book Antiqua" w:hAnsi="Book Antiqua"/>
          <w:sz w:val="20"/>
          <w:szCs w:val="20"/>
        </w:rPr>
      </w:pPr>
      <w:r w:rsidRPr="00D7198B">
        <w:rPr>
          <w:rFonts w:ascii="Book Antiqua" w:hAnsi="Book Antiqua"/>
          <w:sz w:val="20"/>
          <w:szCs w:val="20"/>
        </w:rPr>
        <w:t xml:space="preserve">Each vendor is required to produce a minimum of 70% of the product they intend to sell at market.  </w:t>
      </w:r>
      <w:r w:rsidR="006D22BC">
        <w:rPr>
          <w:rFonts w:ascii="Book Antiqua" w:hAnsi="Book Antiqua"/>
          <w:sz w:val="20"/>
          <w:szCs w:val="20"/>
        </w:rPr>
        <w:t xml:space="preserve">The main goal of the DRFMA is so promote buying local and support of local producers therefore, whenever possible, it is important that any resell items you may wish to sell be from </w:t>
      </w:r>
      <w:smartTag w:uri="urn:schemas-microsoft-com:office:smarttags" w:element="place">
        <w:smartTag w:uri="urn:schemas-microsoft-com:office:smarttags" w:element="State">
          <w:r w:rsidR="006D22BC">
            <w:rPr>
              <w:rFonts w:ascii="Book Antiqua" w:hAnsi="Book Antiqua"/>
              <w:sz w:val="20"/>
              <w:szCs w:val="20"/>
            </w:rPr>
            <w:t>Ontario</w:t>
          </w:r>
        </w:smartTag>
      </w:smartTag>
      <w:r w:rsidR="006D22BC">
        <w:rPr>
          <w:rFonts w:ascii="Book Antiqua" w:hAnsi="Book Antiqua"/>
          <w:sz w:val="20"/>
          <w:szCs w:val="20"/>
        </w:rPr>
        <w:t>.</w:t>
      </w:r>
      <w:r w:rsidR="006D22BC">
        <w:rPr>
          <w:rFonts w:ascii="Book Antiqua" w:hAnsi="Book Antiqua"/>
          <w:sz w:val="20"/>
          <w:szCs w:val="20"/>
        </w:rPr>
        <w:br/>
      </w:r>
    </w:p>
    <w:p xmlns:wp14="http://schemas.microsoft.com/office/word/2010/wordml" w:rsidR="006D22BC" w:rsidP="006D22BC" w:rsidRDefault="006D22BC" w14:paraId="3FDF2A58" wp14:textId="77777777">
      <w:pPr>
        <w:numPr>
          <w:ilvl w:val="0"/>
          <w:numId w:val="1"/>
        </w:numPr>
        <w:rPr>
          <w:rFonts w:ascii="Book Antiqua" w:hAnsi="Book Antiqua"/>
          <w:sz w:val="20"/>
          <w:szCs w:val="20"/>
        </w:rPr>
      </w:pPr>
      <w:r>
        <w:rPr>
          <w:rFonts w:ascii="Book Antiqua" w:hAnsi="Book Antiqua"/>
          <w:sz w:val="20"/>
          <w:szCs w:val="20"/>
        </w:rPr>
        <w:t xml:space="preserve">Each </w:t>
      </w:r>
      <w:r w:rsidR="00FF4505">
        <w:rPr>
          <w:rFonts w:ascii="Book Antiqua" w:hAnsi="Book Antiqua"/>
          <w:sz w:val="20"/>
          <w:szCs w:val="20"/>
        </w:rPr>
        <w:t xml:space="preserve">new </w:t>
      </w:r>
      <w:r>
        <w:rPr>
          <w:rFonts w:ascii="Book Antiqua" w:hAnsi="Book Antiqua"/>
          <w:sz w:val="20"/>
          <w:szCs w:val="20"/>
        </w:rPr>
        <w:t>vendor</w:t>
      </w:r>
      <w:r w:rsidR="00FF4505">
        <w:rPr>
          <w:rFonts w:ascii="Book Antiqua" w:hAnsi="Book Antiqua"/>
          <w:sz w:val="20"/>
          <w:szCs w:val="20"/>
        </w:rPr>
        <w:t xml:space="preserve"> and any returning non-seasonal vendor</w:t>
      </w:r>
      <w:r>
        <w:rPr>
          <w:rFonts w:ascii="Book Antiqua" w:hAnsi="Book Antiqua"/>
          <w:sz w:val="20"/>
          <w:szCs w:val="20"/>
        </w:rPr>
        <w:t xml:space="preserve"> is expected to purchase a $20 non-refundable membership at the beginning of the market season.</w:t>
      </w:r>
      <w:r>
        <w:rPr>
          <w:rFonts w:ascii="Book Antiqua" w:hAnsi="Book Antiqua"/>
          <w:sz w:val="20"/>
          <w:szCs w:val="20"/>
        </w:rPr>
        <w:br/>
      </w:r>
    </w:p>
    <w:p xmlns:wp14="http://schemas.microsoft.com/office/word/2010/wordml" w:rsidR="00D7198B" w:rsidP="006D22BC" w:rsidRDefault="006D22BC" w14:paraId="6A8E0BB7" wp14:textId="77777777">
      <w:pPr>
        <w:numPr>
          <w:ilvl w:val="0"/>
          <w:numId w:val="1"/>
        </w:numPr>
        <w:rPr>
          <w:rFonts w:ascii="Book Antiqua" w:hAnsi="Book Antiqua"/>
          <w:sz w:val="20"/>
          <w:szCs w:val="20"/>
        </w:rPr>
      </w:pPr>
      <w:r>
        <w:rPr>
          <w:rFonts w:ascii="Book Antiqua" w:hAnsi="Book Antiqua"/>
          <w:sz w:val="20"/>
          <w:szCs w:val="20"/>
        </w:rPr>
        <w:t xml:space="preserve">Resale items are not permitted in the market when the item in question is available locally. </w:t>
      </w:r>
      <w:r w:rsidR="00D7198B">
        <w:rPr>
          <w:rFonts w:ascii="Book Antiqua" w:hAnsi="Book Antiqua"/>
          <w:sz w:val="20"/>
          <w:szCs w:val="20"/>
        </w:rPr>
        <w:br/>
      </w:r>
    </w:p>
    <w:p xmlns:wp14="http://schemas.microsoft.com/office/word/2010/wordml" w:rsidR="000A004A" w:rsidP="006D22BC" w:rsidRDefault="00D7198B" w14:paraId="690B03AA" wp14:textId="77777777">
      <w:pPr>
        <w:numPr>
          <w:ilvl w:val="0"/>
          <w:numId w:val="1"/>
        </w:numPr>
        <w:rPr>
          <w:rFonts w:ascii="Book Antiqua" w:hAnsi="Book Antiqua"/>
          <w:sz w:val="20"/>
          <w:szCs w:val="20"/>
        </w:rPr>
      </w:pPr>
      <w:r>
        <w:rPr>
          <w:rFonts w:ascii="Book Antiqua" w:hAnsi="Book Antiqua"/>
          <w:sz w:val="20"/>
          <w:szCs w:val="20"/>
        </w:rPr>
        <w:t xml:space="preserve">Any new items that are not listed on the application form that a vendor wishes to add to their stall must be brought to the attention of the Board </w:t>
      </w:r>
      <w:r w:rsidR="00BB1CAB">
        <w:rPr>
          <w:rFonts w:ascii="Book Antiqua" w:hAnsi="Book Antiqua"/>
          <w:sz w:val="20"/>
          <w:szCs w:val="20"/>
        </w:rPr>
        <w:t xml:space="preserve">and voted in </w:t>
      </w:r>
      <w:r w:rsidRPr="00D7198B">
        <w:rPr>
          <w:rFonts w:ascii="Book Antiqua" w:hAnsi="Book Antiqua"/>
          <w:b/>
          <w:sz w:val="20"/>
          <w:szCs w:val="20"/>
        </w:rPr>
        <w:t>before</w:t>
      </w:r>
      <w:r w:rsidR="006D22BC">
        <w:rPr>
          <w:rFonts w:ascii="Book Antiqua" w:hAnsi="Book Antiqua"/>
          <w:sz w:val="20"/>
          <w:szCs w:val="20"/>
        </w:rPr>
        <w:t xml:space="preserve"> being made </w:t>
      </w:r>
      <w:r>
        <w:rPr>
          <w:rFonts w:ascii="Book Antiqua" w:hAnsi="Book Antiqua"/>
          <w:sz w:val="20"/>
          <w:szCs w:val="20"/>
        </w:rPr>
        <w:t>available for sale.</w:t>
      </w:r>
    </w:p>
    <w:p xmlns:wp14="http://schemas.microsoft.com/office/word/2010/wordml" w:rsidRPr="00D7198B" w:rsidR="005D1223" w:rsidP="006D22BC" w:rsidRDefault="005D1223" w14:paraId="5DAB6C7B" wp14:textId="77777777">
      <w:pPr>
        <w:rPr>
          <w:rFonts w:ascii="Book Antiqua" w:hAnsi="Book Antiqua"/>
          <w:sz w:val="20"/>
          <w:szCs w:val="20"/>
        </w:rPr>
      </w:pPr>
    </w:p>
    <w:p xmlns:wp14="http://schemas.microsoft.com/office/word/2010/wordml" w:rsidR="006D22BC" w:rsidP="006D22BC" w:rsidRDefault="005D1223" w14:paraId="70EEDD69" wp14:textId="77777777">
      <w:pPr>
        <w:numPr>
          <w:ilvl w:val="0"/>
          <w:numId w:val="1"/>
        </w:numPr>
        <w:rPr>
          <w:rFonts w:ascii="Book Antiqua" w:hAnsi="Book Antiqua"/>
          <w:sz w:val="20"/>
          <w:szCs w:val="20"/>
        </w:rPr>
      </w:pPr>
      <w:r w:rsidRPr="00D7198B">
        <w:rPr>
          <w:rFonts w:ascii="Book Antiqua" w:hAnsi="Book Antiqua"/>
          <w:sz w:val="20"/>
          <w:szCs w:val="20"/>
        </w:rPr>
        <w:t>Your sta</w:t>
      </w:r>
      <w:r w:rsidR="001F1AA2">
        <w:rPr>
          <w:rFonts w:ascii="Book Antiqua" w:hAnsi="Book Antiqua"/>
          <w:sz w:val="20"/>
          <w:szCs w:val="20"/>
        </w:rPr>
        <w:t>ll space is 10 feet x 10 feet (</w:t>
      </w:r>
      <w:r w:rsidR="006D22BC">
        <w:rPr>
          <w:rFonts w:ascii="Book Antiqua" w:hAnsi="Book Antiqua"/>
          <w:sz w:val="20"/>
          <w:szCs w:val="20"/>
        </w:rPr>
        <w:t>2</w:t>
      </w:r>
      <w:r w:rsidRPr="00D7198B">
        <w:rPr>
          <w:rFonts w:ascii="Book Antiqua" w:hAnsi="Book Antiqua"/>
          <w:sz w:val="20"/>
          <w:szCs w:val="20"/>
        </w:rPr>
        <w:t xml:space="preserve">0 feet X </w:t>
      </w:r>
      <w:r w:rsidR="006D22BC">
        <w:rPr>
          <w:rFonts w:ascii="Book Antiqua" w:hAnsi="Book Antiqua"/>
          <w:sz w:val="20"/>
          <w:szCs w:val="20"/>
        </w:rPr>
        <w:t>1</w:t>
      </w:r>
      <w:r w:rsidRPr="00D7198B">
        <w:rPr>
          <w:rFonts w:ascii="Book Antiqua" w:hAnsi="Book Antiqua"/>
          <w:sz w:val="20"/>
          <w:szCs w:val="20"/>
        </w:rPr>
        <w:t>0 feet</w:t>
      </w:r>
      <w:r w:rsidR="001F1AA2">
        <w:rPr>
          <w:rFonts w:ascii="Book Antiqua" w:hAnsi="Book Antiqua"/>
          <w:sz w:val="20"/>
          <w:szCs w:val="20"/>
        </w:rPr>
        <w:t xml:space="preserve"> / 30 feet X 10 feet)</w:t>
      </w:r>
      <w:r w:rsidRPr="00D7198B">
        <w:rPr>
          <w:rFonts w:ascii="Book Antiqua" w:hAnsi="Book Antiqua"/>
          <w:sz w:val="20"/>
          <w:szCs w:val="20"/>
        </w:rPr>
        <w:t xml:space="preserve">.  That is the area your stall fee covers and that </w:t>
      </w:r>
      <w:r w:rsidR="006D22BC">
        <w:rPr>
          <w:rFonts w:ascii="Book Antiqua" w:hAnsi="Book Antiqua"/>
          <w:sz w:val="20"/>
          <w:szCs w:val="20"/>
        </w:rPr>
        <w:t>is the area you are permitted to make use of</w:t>
      </w:r>
      <w:r w:rsidRPr="00D7198B">
        <w:rPr>
          <w:rFonts w:ascii="Book Antiqua" w:hAnsi="Book Antiqua"/>
          <w:sz w:val="20"/>
          <w:szCs w:val="20"/>
        </w:rPr>
        <w:t xml:space="preserve">. </w:t>
      </w:r>
      <w:r w:rsidR="00D7198B">
        <w:rPr>
          <w:rFonts w:ascii="Book Antiqua" w:hAnsi="Book Antiqua"/>
          <w:sz w:val="20"/>
          <w:szCs w:val="20"/>
        </w:rPr>
        <w:t xml:space="preserve"> </w:t>
      </w:r>
      <w:r w:rsidR="006D22BC">
        <w:rPr>
          <w:rFonts w:ascii="Book Antiqua" w:hAnsi="Book Antiqua"/>
          <w:sz w:val="20"/>
          <w:szCs w:val="20"/>
        </w:rPr>
        <w:t>Occasionally there may be days when a vendor misses attending the market. On these days the surrounding vendors are encouraged to spread out to make the market appear fuller but this is to be considered the exception to the rule.</w:t>
      </w:r>
    </w:p>
    <w:p xmlns:wp14="http://schemas.microsoft.com/office/word/2010/wordml" w:rsidR="006D22BC" w:rsidP="006D22BC" w:rsidRDefault="006D22BC" w14:paraId="02EB378F" wp14:textId="77777777">
      <w:pPr>
        <w:rPr>
          <w:rFonts w:ascii="Book Antiqua" w:hAnsi="Book Antiqua"/>
          <w:sz w:val="20"/>
          <w:szCs w:val="20"/>
        </w:rPr>
      </w:pPr>
    </w:p>
    <w:p xmlns:wp14="http://schemas.microsoft.com/office/word/2010/wordml" w:rsidR="000A004A" w:rsidP="006D22BC" w:rsidRDefault="004A01C6" w14:paraId="483F8101" wp14:textId="77777777">
      <w:pPr>
        <w:numPr>
          <w:ilvl w:val="0"/>
          <w:numId w:val="1"/>
        </w:numPr>
        <w:rPr>
          <w:rFonts w:ascii="Book Antiqua" w:hAnsi="Book Antiqua"/>
          <w:sz w:val="20"/>
          <w:szCs w:val="20"/>
        </w:rPr>
      </w:pPr>
      <w:r>
        <w:rPr>
          <w:rFonts w:ascii="Book Antiqua" w:hAnsi="Book Antiqua"/>
          <w:sz w:val="20"/>
          <w:szCs w:val="20"/>
        </w:rPr>
        <w:t>It is the vendors’ responsibility to keep the area around their stall(s) clean.</w:t>
      </w:r>
    </w:p>
    <w:p xmlns:wp14="http://schemas.microsoft.com/office/word/2010/wordml" w:rsidR="000A004A" w:rsidP="006D22BC" w:rsidRDefault="000A004A" w14:paraId="6A05A809" wp14:textId="77777777">
      <w:pPr>
        <w:rPr>
          <w:rFonts w:ascii="Book Antiqua" w:hAnsi="Book Antiqua"/>
          <w:sz w:val="20"/>
          <w:szCs w:val="20"/>
        </w:rPr>
      </w:pPr>
    </w:p>
    <w:p xmlns:wp14="http://schemas.microsoft.com/office/word/2010/wordml" w:rsidR="004A01C6" w:rsidP="006D22BC" w:rsidRDefault="005D1223" w14:paraId="35282428" wp14:textId="77777777">
      <w:pPr>
        <w:numPr>
          <w:ilvl w:val="0"/>
          <w:numId w:val="1"/>
        </w:numPr>
        <w:rPr>
          <w:rFonts w:ascii="Book Antiqua" w:hAnsi="Book Antiqua"/>
          <w:sz w:val="20"/>
          <w:szCs w:val="20"/>
        </w:rPr>
      </w:pPr>
      <w:r w:rsidRPr="00D7198B">
        <w:rPr>
          <w:rFonts w:ascii="Book Antiqua" w:hAnsi="Book Antiqua"/>
          <w:sz w:val="20"/>
          <w:szCs w:val="20"/>
        </w:rPr>
        <w:t xml:space="preserve">Vendor vehicles are required to be out of the market area </w:t>
      </w:r>
      <w:r w:rsidRPr="00D7198B" w:rsidR="00D7198B">
        <w:rPr>
          <w:rFonts w:ascii="Book Antiqua" w:hAnsi="Book Antiqua"/>
          <w:sz w:val="20"/>
          <w:szCs w:val="20"/>
        </w:rPr>
        <w:t xml:space="preserve">and each vendor should be ready for customers </w:t>
      </w:r>
      <w:r w:rsidRPr="006D22BC">
        <w:rPr>
          <w:rFonts w:ascii="Book Antiqua" w:hAnsi="Book Antiqua"/>
          <w:b/>
          <w:sz w:val="20"/>
          <w:szCs w:val="20"/>
        </w:rPr>
        <w:t>before</w:t>
      </w:r>
      <w:r w:rsidRPr="00D7198B">
        <w:rPr>
          <w:rFonts w:ascii="Book Antiqua" w:hAnsi="Book Antiqua"/>
          <w:sz w:val="20"/>
          <w:szCs w:val="20"/>
        </w:rPr>
        <w:t xml:space="preserve"> the market is set to open</w:t>
      </w:r>
      <w:r w:rsidRPr="00D7198B" w:rsidR="00D7198B">
        <w:rPr>
          <w:rFonts w:ascii="Book Antiqua" w:hAnsi="Book Antiqua"/>
          <w:sz w:val="20"/>
          <w:szCs w:val="20"/>
        </w:rPr>
        <w:t>.</w:t>
      </w:r>
      <w:r w:rsidRPr="00D7198B">
        <w:rPr>
          <w:rFonts w:ascii="Book Antiqua" w:hAnsi="Book Antiqua"/>
          <w:sz w:val="20"/>
          <w:szCs w:val="20"/>
        </w:rPr>
        <w:t xml:space="preserve">  It is </w:t>
      </w:r>
      <w:r w:rsidR="001F1AA2">
        <w:rPr>
          <w:rFonts w:ascii="Book Antiqua" w:hAnsi="Book Antiqua"/>
          <w:sz w:val="20"/>
          <w:szCs w:val="20"/>
        </w:rPr>
        <w:t>necessary</w:t>
      </w:r>
      <w:r w:rsidRPr="00D7198B">
        <w:rPr>
          <w:rFonts w:ascii="Book Antiqua" w:hAnsi="Book Antiqua"/>
          <w:sz w:val="20"/>
          <w:szCs w:val="20"/>
        </w:rPr>
        <w:t xml:space="preserve"> that vendors unload and move their vehicle out of the market area </w:t>
      </w:r>
      <w:r w:rsidRPr="001F1AA2">
        <w:rPr>
          <w:rFonts w:ascii="Book Antiqua" w:hAnsi="Book Antiqua"/>
          <w:b/>
          <w:sz w:val="20"/>
          <w:szCs w:val="20"/>
        </w:rPr>
        <w:t>before</w:t>
      </w:r>
      <w:r w:rsidRPr="00D7198B">
        <w:rPr>
          <w:rFonts w:ascii="Book Antiqua" w:hAnsi="Book Antiqua"/>
          <w:sz w:val="20"/>
          <w:szCs w:val="20"/>
        </w:rPr>
        <w:t xml:space="preserve"> setting up their booths.  This is for safety purposes as customers tend to come into the market early</w:t>
      </w:r>
      <w:r w:rsidR="001F1AA2">
        <w:rPr>
          <w:rFonts w:ascii="Book Antiqua" w:hAnsi="Book Antiqua"/>
          <w:sz w:val="20"/>
          <w:szCs w:val="20"/>
        </w:rPr>
        <w:t xml:space="preserve"> and other vendors need to unload their wares as well</w:t>
      </w:r>
      <w:r w:rsidRPr="00D7198B">
        <w:rPr>
          <w:rFonts w:ascii="Book Antiqua" w:hAnsi="Book Antiqua"/>
          <w:sz w:val="20"/>
          <w:szCs w:val="20"/>
        </w:rPr>
        <w:t xml:space="preserve">. </w:t>
      </w:r>
      <w:r w:rsidR="004A01C6">
        <w:rPr>
          <w:rFonts w:ascii="Book Antiqua" w:hAnsi="Book Antiqua"/>
          <w:sz w:val="20"/>
          <w:szCs w:val="20"/>
        </w:rPr>
        <w:br/>
      </w:r>
    </w:p>
    <w:p xmlns:wp14="http://schemas.microsoft.com/office/word/2010/wordml" w:rsidRPr="00FF4505" w:rsidR="005D1223" w:rsidP="00FF4505" w:rsidRDefault="004A01C6" w14:paraId="6C3681AC" wp14:textId="77777777">
      <w:pPr>
        <w:numPr>
          <w:ilvl w:val="0"/>
          <w:numId w:val="1"/>
        </w:numPr>
        <w:rPr>
          <w:rFonts w:ascii="Book Antiqua" w:hAnsi="Book Antiqua"/>
          <w:sz w:val="20"/>
          <w:szCs w:val="20"/>
        </w:rPr>
      </w:pPr>
      <w:r>
        <w:rPr>
          <w:rFonts w:ascii="Book Antiqua" w:hAnsi="Book Antiqua"/>
          <w:sz w:val="20"/>
          <w:szCs w:val="20"/>
        </w:rPr>
        <w:t>There will be no small vendor vehicle parking within the perimeters of the market.</w:t>
      </w:r>
      <w:r w:rsidRPr="00FF4505" w:rsidR="001F1AA2">
        <w:rPr>
          <w:rFonts w:ascii="Book Antiqua" w:hAnsi="Book Antiqua"/>
          <w:sz w:val="20"/>
          <w:szCs w:val="20"/>
        </w:rPr>
        <w:t xml:space="preserve"> </w:t>
      </w:r>
      <w:r w:rsidRPr="00FF4505" w:rsidR="00D7198B">
        <w:rPr>
          <w:rFonts w:ascii="Book Antiqua" w:hAnsi="Book Antiqua"/>
          <w:sz w:val="20"/>
          <w:szCs w:val="20"/>
        </w:rPr>
        <w:br/>
      </w:r>
    </w:p>
    <w:p xmlns:wp14="http://schemas.microsoft.com/office/word/2010/wordml" w:rsidR="004A01C6" w:rsidP="006D22BC" w:rsidRDefault="005D1223" w14:paraId="70D892A2" wp14:textId="77777777">
      <w:pPr>
        <w:numPr>
          <w:ilvl w:val="0"/>
          <w:numId w:val="1"/>
        </w:numPr>
        <w:rPr>
          <w:rFonts w:ascii="Book Antiqua" w:hAnsi="Book Antiqua"/>
          <w:sz w:val="20"/>
          <w:szCs w:val="20"/>
        </w:rPr>
      </w:pPr>
      <w:r w:rsidRPr="00D7198B">
        <w:rPr>
          <w:rFonts w:ascii="Book Antiqua" w:hAnsi="Book Antiqua"/>
          <w:sz w:val="20"/>
          <w:szCs w:val="20"/>
        </w:rPr>
        <w:t>Payment of membership fees for returning vendors is to be paid at the same time your application is passed in.  For new vendors your membership fee is to be paid upon acceptance into the market and before you set up on your first day of market.</w:t>
      </w:r>
    </w:p>
    <w:p xmlns:wp14="http://schemas.microsoft.com/office/word/2010/wordml" w:rsidRPr="00D7198B" w:rsidR="005D1223" w:rsidP="006D22BC" w:rsidRDefault="005D1223" w14:paraId="5A39BBE3" wp14:textId="77777777">
      <w:pPr>
        <w:rPr>
          <w:rFonts w:ascii="Book Antiqua" w:hAnsi="Book Antiqua"/>
          <w:sz w:val="20"/>
          <w:szCs w:val="20"/>
        </w:rPr>
      </w:pPr>
    </w:p>
    <w:p xmlns:wp14="http://schemas.microsoft.com/office/word/2010/wordml" w:rsidR="004A01C6" w:rsidP="006D22BC" w:rsidRDefault="005D1223" w14:paraId="501A9995" wp14:textId="77777777">
      <w:pPr>
        <w:numPr>
          <w:ilvl w:val="0"/>
          <w:numId w:val="1"/>
        </w:numPr>
        <w:rPr>
          <w:rFonts w:ascii="Book Antiqua" w:hAnsi="Book Antiqua"/>
          <w:sz w:val="20"/>
          <w:szCs w:val="20"/>
        </w:rPr>
      </w:pPr>
      <w:r w:rsidRPr="00D7198B">
        <w:rPr>
          <w:rFonts w:ascii="Book Antiqua" w:hAnsi="Book Antiqua"/>
          <w:sz w:val="20"/>
          <w:szCs w:val="20"/>
        </w:rPr>
        <w:t>Stall fees, when paying on a daily</w:t>
      </w:r>
      <w:r w:rsidR="00AC2811">
        <w:rPr>
          <w:rFonts w:ascii="Book Antiqua" w:hAnsi="Book Antiqua"/>
          <w:sz w:val="20"/>
          <w:szCs w:val="20"/>
        </w:rPr>
        <w:t xml:space="preserve"> or </w:t>
      </w:r>
      <w:r w:rsidRPr="00D7198B">
        <w:rPr>
          <w:rFonts w:ascii="Book Antiqua" w:hAnsi="Book Antiqua"/>
          <w:sz w:val="20"/>
          <w:szCs w:val="20"/>
        </w:rPr>
        <w:t xml:space="preserve">monthly basis are to be paid </w:t>
      </w:r>
      <w:r w:rsidRPr="00D7198B" w:rsidR="00D7198B">
        <w:rPr>
          <w:rFonts w:ascii="Book Antiqua" w:hAnsi="Book Antiqua"/>
          <w:sz w:val="20"/>
          <w:szCs w:val="20"/>
        </w:rPr>
        <w:t>by 10am on the market day.  Seasonal stall fees are to be paid on or before the first market day in June.</w:t>
      </w:r>
    </w:p>
    <w:p xmlns:wp14="http://schemas.microsoft.com/office/word/2010/wordml" w:rsidR="004A01C6" w:rsidP="006D22BC" w:rsidRDefault="004A01C6" w14:paraId="41C8F396" wp14:textId="77777777">
      <w:pPr>
        <w:rPr>
          <w:rFonts w:ascii="Book Antiqua" w:hAnsi="Book Antiqua"/>
          <w:sz w:val="20"/>
          <w:szCs w:val="20"/>
        </w:rPr>
      </w:pPr>
    </w:p>
    <w:p xmlns:wp14="http://schemas.microsoft.com/office/word/2010/wordml" w:rsidR="000A004A" w:rsidP="006D22BC" w:rsidRDefault="00D7198B" w14:paraId="68AE3B81" wp14:textId="77777777">
      <w:pPr>
        <w:numPr>
          <w:ilvl w:val="0"/>
          <w:numId w:val="1"/>
        </w:numPr>
        <w:rPr>
          <w:rFonts w:ascii="Book Antiqua" w:hAnsi="Book Antiqua"/>
          <w:sz w:val="20"/>
          <w:szCs w:val="20"/>
        </w:rPr>
      </w:pPr>
      <w:r>
        <w:rPr>
          <w:rFonts w:ascii="Book Antiqua" w:hAnsi="Book Antiqua"/>
          <w:sz w:val="20"/>
          <w:szCs w:val="20"/>
        </w:rPr>
        <w:t xml:space="preserve">It is imperative that any and all concerns a vendor has be addressed immediately.  </w:t>
      </w:r>
    </w:p>
    <w:p xmlns:wp14="http://schemas.microsoft.com/office/word/2010/wordml" w:rsidR="009A7C9F" w:rsidP="006D22BC" w:rsidRDefault="009A7C9F" w14:paraId="72A3D3EC" wp14:textId="77777777">
      <w:pPr>
        <w:rPr>
          <w:rFonts w:ascii="Book Antiqua" w:hAnsi="Book Antiqua"/>
          <w:sz w:val="20"/>
          <w:szCs w:val="20"/>
        </w:rPr>
      </w:pPr>
    </w:p>
    <w:p xmlns:wp14="http://schemas.microsoft.com/office/word/2010/wordml" w:rsidR="000A004A" w:rsidP="006D22BC" w:rsidRDefault="009A7C9F" w14:paraId="0456BBE2" wp14:textId="77777777">
      <w:pPr>
        <w:numPr>
          <w:ilvl w:val="0"/>
          <w:numId w:val="1"/>
        </w:numPr>
        <w:rPr>
          <w:rFonts w:ascii="Book Antiqua" w:hAnsi="Book Antiqua"/>
          <w:sz w:val="20"/>
          <w:szCs w:val="20"/>
        </w:rPr>
      </w:pPr>
      <w:r>
        <w:rPr>
          <w:rFonts w:ascii="Book Antiqua" w:hAnsi="Book Antiqua"/>
          <w:sz w:val="20"/>
          <w:szCs w:val="20"/>
        </w:rPr>
        <w:t>To maintain Farmers’ market status there are not to be more baker/crafter vendors accepted into the market(s) then we have farmer vendors. (i.e. if we have 3 farmers we can only have</w:t>
      </w:r>
      <w:r w:rsidR="00854800">
        <w:rPr>
          <w:rFonts w:ascii="Book Antiqua" w:hAnsi="Book Antiqua"/>
          <w:sz w:val="20"/>
          <w:szCs w:val="20"/>
        </w:rPr>
        <w:t xml:space="preserve"> a maximum of</w:t>
      </w:r>
      <w:r>
        <w:rPr>
          <w:rFonts w:ascii="Book Antiqua" w:hAnsi="Book Antiqua"/>
          <w:sz w:val="20"/>
          <w:szCs w:val="20"/>
        </w:rPr>
        <w:t xml:space="preserve"> 3 bakers and/or 3 crafters)</w:t>
      </w:r>
    </w:p>
    <w:p xmlns:wp14="http://schemas.microsoft.com/office/word/2010/wordml" w:rsidR="000A004A" w:rsidP="006D22BC" w:rsidRDefault="000A004A" w14:paraId="0D0B940D" wp14:textId="77777777">
      <w:pPr>
        <w:rPr>
          <w:rFonts w:ascii="Book Antiqua" w:hAnsi="Book Antiqua"/>
          <w:sz w:val="20"/>
          <w:szCs w:val="20"/>
        </w:rPr>
      </w:pPr>
    </w:p>
    <w:p xmlns:wp14="http://schemas.microsoft.com/office/word/2010/wordml" w:rsidR="00620083" w:rsidP="006D22BC" w:rsidRDefault="001F1AA2" w14:paraId="2A91EFDE" wp14:textId="77777777">
      <w:pPr>
        <w:numPr>
          <w:ilvl w:val="0"/>
          <w:numId w:val="1"/>
        </w:numPr>
        <w:rPr>
          <w:rFonts w:ascii="Book Antiqua" w:hAnsi="Book Antiqua"/>
          <w:sz w:val="20"/>
          <w:szCs w:val="20"/>
        </w:rPr>
      </w:pPr>
      <w:r w:rsidRPr="6F17D428" w:rsidR="6F17D428">
        <w:rPr>
          <w:rFonts w:ascii="Book Antiqua" w:hAnsi="Book Antiqua"/>
          <w:sz w:val="20"/>
          <w:szCs w:val="20"/>
        </w:rPr>
        <w:t>Washroom facilities</w:t>
      </w:r>
      <w:r w:rsidRPr="6F17D428" w:rsidR="6F17D428">
        <w:rPr>
          <w:rFonts w:ascii="Book Antiqua" w:hAnsi="Book Antiqua"/>
          <w:sz w:val="20"/>
          <w:szCs w:val="20"/>
        </w:rPr>
        <w:t xml:space="preserve"> </w:t>
      </w:r>
      <w:r w:rsidRPr="6F17D428" w:rsidR="6F17D428">
        <w:rPr>
          <w:rFonts w:ascii="Book Antiqua" w:hAnsi="Book Antiqua"/>
          <w:sz w:val="20"/>
          <w:szCs w:val="20"/>
        </w:rPr>
        <w:t>are located inside the Whitby Public Library and are not accessible before 7am.</w:t>
      </w:r>
    </w:p>
    <w:p xmlns:wp14="http://schemas.microsoft.com/office/word/2010/wordml" w:rsidR="00620083" w:rsidP="6F17D428" w:rsidRDefault="00620083" w14:paraId="5D62B643" wp14:textId="4B107438">
      <w:pPr>
        <w:pStyle w:val="Normal"/>
        <w:ind w:left="0"/>
        <w:rPr>
          <w:rFonts w:ascii="Book Antiqua" w:hAnsi="Book Antiqua"/>
          <w:sz w:val="24"/>
          <w:szCs w:val="24"/>
        </w:rPr>
      </w:pPr>
    </w:p>
    <w:p xmlns:wp14="http://schemas.microsoft.com/office/word/2010/wordml" w:rsidR="00620083" w:rsidP="6F17D428" w:rsidRDefault="00620083" w14:paraId="4939A32A" wp14:textId="2E5844E0">
      <w:pPr>
        <w:pStyle w:val="Normal"/>
        <w:numPr>
          <w:ilvl w:val="0"/>
          <w:numId w:val="1"/>
        </w:numPr>
        <w:rPr>
          <w:sz w:val="20"/>
          <w:szCs w:val="20"/>
        </w:rPr>
      </w:pPr>
      <w:r w:rsidRPr="6F17D428" w:rsidR="6F17D428">
        <w:rPr>
          <w:rFonts w:ascii="Book Antiqua" w:hAnsi="Book Antiqua"/>
          <w:sz w:val="20"/>
          <w:szCs w:val="20"/>
        </w:rPr>
        <w:t>All vendors must follow the COVID-19 regulations as set out by Durham Region Health in addition to any regulations by the municipality.</w:t>
      </w:r>
    </w:p>
    <w:p xmlns:wp14="http://schemas.microsoft.com/office/word/2010/wordml" w:rsidR="00620083" w:rsidP="6F17D428" w:rsidRDefault="00620083" w14:paraId="0E27B00A" wp14:textId="641F2D65">
      <w:pPr>
        <w:pStyle w:val="Normal"/>
        <w:rPr>
          <w:rFonts w:ascii="Book Antiqua" w:hAnsi="Book Antiqua"/>
          <w:sz w:val="24"/>
          <w:szCs w:val="24"/>
        </w:rPr>
      </w:pPr>
    </w:p>
    <w:p w:rsidR="6F17D428" w:rsidP="6F17D428" w:rsidRDefault="6F17D428" w14:paraId="06DFD014" w14:textId="7F2FAD96">
      <w:pPr>
        <w:numPr>
          <w:ilvl w:val="0"/>
          <w:numId w:val="1"/>
        </w:numPr>
        <w:rPr>
          <w:rFonts w:ascii="Book Antiqua" w:hAnsi="Book Antiqua"/>
          <w:b w:val="1"/>
          <w:bCs w:val="1"/>
          <w:sz w:val="20"/>
          <w:szCs w:val="20"/>
        </w:rPr>
      </w:pPr>
      <w:r w:rsidRPr="6F17D428" w:rsidR="6F17D428">
        <w:rPr>
          <w:rFonts w:ascii="Book Antiqua" w:hAnsi="Book Antiqua"/>
          <w:b w:val="1"/>
          <w:bCs w:val="1"/>
          <w:sz w:val="20"/>
          <w:szCs w:val="20"/>
        </w:rPr>
        <w:t>THESE RULES AND REGULATIONS ARE SUBJECT TO CHANGE.  NOTICE WILL BE GIVEN TO EACH VENDOR SHOULD ANY CHANGE OR ADDITION OCCUR.</w:t>
      </w:r>
    </w:p>
    <w:sectPr w:rsidRPr="001F1AA2" w:rsidR="000A004A" w:rsidSect="00106A16">
      <w:headerReference w:type="default" r:id="rId7"/>
      <w:pgSz w:w="12240" w:h="15840" w:orient="portrait"/>
      <w:pgMar w:top="1080" w:right="864" w:bottom="90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502799" w:rsidRDefault="00502799" w14:paraId="60061E4C" wp14:textId="77777777">
      <w:r>
        <w:separator/>
      </w:r>
    </w:p>
  </w:endnote>
  <w:endnote w:type="continuationSeparator" w:id="0">
    <w:p xmlns:wp14="http://schemas.microsoft.com/office/word/2010/wordml" w:rsidR="00502799" w:rsidRDefault="00502799"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502799" w:rsidRDefault="00502799" w14:paraId="4B94D5A5" wp14:textId="77777777">
      <w:r>
        <w:separator/>
      </w:r>
    </w:p>
  </w:footnote>
  <w:footnote w:type="continuationSeparator" w:id="0">
    <w:p xmlns:wp14="http://schemas.microsoft.com/office/word/2010/wordml" w:rsidR="00502799" w:rsidRDefault="00502799"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D52BB8" w:rsidRDefault="00250344" w14:paraId="035D472A" wp14:textId="77777777">
    <w:pPr>
      <w:pStyle w:val="Header"/>
    </w:pPr>
    <w:r>
      <w:rPr>
        <w:noProof/>
      </w:rPr>
      <w:drawing>
        <wp:anchor xmlns:wp14="http://schemas.microsoft.com/office/word/2010/wordprocessingDrawing" distT="0" distB="0" distL="114300" distR="114300" simplePos="0" relativeHeight="251657728" behindDoc="0" locked="0" layoutInCell="1" allowOverlap="1" wp14:anchorId="03648761" wp14:editId="7777777">
          <wp:simplePos x="0" y="0"/>
          <wp:positionH relativeFrom="column">
            <wp:posOffset>403860</wp:posOffset>
          </wp:positionH>
          <wp:positionV relativeFrom="paragraph">
            <wp:posOffset>-177165</wp:posOffset>
          </wp:positionV>
          <wp:extent cx="1533525" cy="1533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C91838"/>
    <w:multiLevelType w:val="hybridMultilevel"/>
    <w:tmpl w:val="81DC496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40"/>
    <w:rsid w:val="000226A4"/>
    <w:rsid w:val="000A004A"/>
    <w:rsid w:val="00106A16"/>
    <w:rsid w:val="001E349E"/>
    <w:rsid w:val="001F1AA2"/>
    <w:rsid w:val="00250344"/>
    <w:rsid w:val="00304540"/>
    <w:rsid w:val="0035054C"/>
    <w:rsid w:val="003E275E"/>
    <w:rsid w:val="004A01C6"/>
    <w:rsid w:val="00502799"/>
    <w:rsid w:val="005A7573"/>
    <w:rsid w:val="005C0046"/>
    <w:rsid w:val="005D1223"/>
    <w:rsid w:val="005E045E"/>
    <w:rsid w:val="00620083"/>
    <w:rsid w:val="006D22BC"/>
    <w:rsid w:val="00854800"/>
    <w:rsid w:val="009307B2"/>
    <w:rsid w:val="009A7C9F"/>
    <w:rsid w:val="00A8214D"/>
    <w:rsid w:val="00AC2811"/>
    <w:rsid w:val="00BA7894"/>
    <w:rsid w:val="00BB1CAB"/>
    <w:rsid w:val="00D52BB8"/>
    <w:rsid w:val="00D7198B"/>
    <w:rsid w:val="00FF4505"/>
    <w:rsid w:val="29482D17"/>
    <w:rsid w:val="6F17D4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29482D17"/>
  <w15:chartTrackingRefBased/>
  <w15:docId w15:val="{f3a11574-653c-4ad3-9d08-97c1236125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304540"/>
    <w:pPr>
      <w:tabs>
        <w:tab w:val="center" w:pos="4320"/>
        <w:tab w:val="right" w:pos="8640"/>
      </w:tabs>
    </w:pPr>
  </w:style>
  <w:style w:type="paragraph" w:styleId="Footer">
    <w:name w:val="footer"/>
    <w:basedOn w:val="Normal"/>
    <w:rsid w:val="00304540"/>
    <w:pPr>
      <w:tabs>
        <w:tab w:val="center" w:pos="4320"/>
        <w:tab w:val="right" w:pos="8640"/>
      </w:tabs>
    </w:pPr>
  </w:style>
  <w:style w:type="paragraph" w:styleId="DocumentMap">
    <w:name w:val="Document Map"/>
    <w:basedOn w:val="Normal"/>
    <w:semiHidden/>
    <w:rsid w:val="009A7C9F"/>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06A16"/>
    <w:rPr>
      <w:rFonts w:ascii="Segoe UI" w:hAnsi="Segoe UI" w:cs="Segoe UI"/>
      <w:sz w:val="18"/>
      <w:szCs w:val="18"/>
    </w:rPr>
  </w:style>
  <w:style w:type="character" w:styleId="BalloonTextChar" w:customStyle="1">
    <w:name w:val="Balloon Text Char"/>
    <w:link w:val="BalloonText"/>
    <w:uiPriority w:val="99"/>
    <w:semiHidden/>
    <w:rsid w:val="00106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Bruni Farms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Meredith Bruni</dc:creator>
  <keywords/>
  <lastModifiedBy>Dylan Eckford</lastModifiedBy>
  <revision>9</revision>
  <lastPrinted>2018-03-26T19:35:00.0000000Z</lastPrinted>
  <dcterms:created xsi:type="dcterms:W3CDTF">2021-04-06T23:17:00.0000000Z</dcterms:created>
  <dcterms:modified xsi:type="dcterms:W3CDTF">2021-04-06T23:20:56.5327146Z</dcterms:modified>
</coreProperties>
</file>